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0D" w:rsidRDefault="003D650D" w:rsidP="003D6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91905" cy="6458915"/>
            <wp:effectExtent l="0" t="0" r="0" b="0"/>
            <wp:docPr id="2" name="Рисунок 2" descr="C:\Users\надежда\Desktop\титулы17-18\титул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титулы17-18\титул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lastRenderedPageBreak/>
        <w:t>Рабоча</w:t>
      </w:r>
      <w:r>
        <w:rPr>
          <w:rFonts w:ascii="Times New Roman" w:hAnsi="Times New Roman" w:cs="Times New Roman"/>
          <w:sz w:val="24"/>
          <w:szCs w:val="24"/>
        </w:rPr>
        <w:t>я программа по изобразительному искусству</w:t>
      </w:r>
      <w:r w:rsidRPr="006E7642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6E7642">
        <w:rPr>
          <w:rFonts w:ascii="Times New Roman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6E7642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6E7642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</w:t>
      </w:r>
      <w:r>
        <w:rPr>
          <w:rFonts w:ascii="Times New Roman" w:hAnsi="Times New Roman" w:cs="Times New Roman"/>
          <w:sz w:val="24"/>
          <w:szCs w:val="24"/>
        </w:rPr>
        <w:t>его образования. М.</w:t>
      </w:r>
      <w:r w:rsidRPr="006E76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 ,2011 год;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490E0A">
        <w:rPr>
          <w:rFonts w:ascii="Times New Roman" w:hAnsi="Times New Roman" w:cs="Times New Roman"/>
          <w:sz w:val="24"/>
          <w:szCs w:val="24"/>
        </w:rPr>
        <w:t>«Лебединская</w:t>
      </w:r>
      <w:r w:rsidRPr="006E7642">
        <w:rPr>
          <w:rFonts w:ascii="Times New Roman" w:hAnsi="Times New Roman" w:cs="Times New Roman"/>
          <w:sz w:val="24"/>
          <w:szCs w:val="24"/>
        </w:rPr>
        <w:t xml:space="preserve"> ООШ</w:t>
      </w:r>
      <w:r w:rsidR="00490E0A">
        <w:rPr>
          <w:rFonts w:ascii="Times New Roman" w:hAnsi="Times New Roman" w:cs="Times New Roman"/>
          <w:sz w:val="24"/>
          <w:szCs w:val="24"/>
        </w:rPr>
        <w:t>»</w:t>
      </w:r>
      <w:r w:rsidRPr="006E7642">
        <w:rPr>
          <w:rFonts w:ascii="Times New Roman" w:hAnsi="Times New Roman" w:cs="Times New Roman"/>
          <w:sz w:val="24"/>
          <w:szCs w:val="24"/>
        </w:rPr>
        <w:t>;</w:t>
      </w:r>
    </w:p>
    <w:p w:rsidR="006E7642" w:rsidRPr="006E7642" w:rsidRDefault="006E7642" w:rsidP="006E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490E0A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6E7642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</w:t>
      </w:r>
      <w:r w:rsidR="00475914">
        <w:rPr>
          <w:rFonts w:ascii="Times New Roman" w:hAnsi="Times New Roman" w:cs="Times New Roman"/>
          <w:sz w:val="24"/>
          <w:szCs w:val="24"/>
        </w:rPr>
        <w:t>публики Татарстан на 2017 - 2018</w:t>
      </w:r>
      <w:r w:rsidRPr="006E7642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475914">
        <w:rPr>
          <w:rFonts w:ascii="Times New Roman" w:hAnsi="Times New Roman" w:cs="Times New Roman"/>
          <w:sz w:val="24"/>
          <w:szCs w:val="24"/>
        </w:rPr>
        <w:t xml:space="preserve"> Протокол №1. от 31 августа 2017 </w:t>
      </w:r>
      <w:r w:rsidRPr="006E7642">
        <w:rPr>
          <w:rFonts w:ascii="Times New Roman" w:hAnsi="Times New Roman" w:cs="Times New Roman"/>
          <w:sz w:val="24"/>
          <w:szCs w:val="24"/>
        </w:rPr>
        <w:t>года);</w:t>
      </w:r>
    </w:p>
    <w:p w:rsidR="00C648DF" w:rsidRPr="006E7642" w:rsidRDefault="006E7642" w:rsidP="00C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8DF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</w:t>
      </w:r>
      <w:r w:rsidR="00C648DF" w:rsidRPr="00C648DF">
        <w:rPr>
          <w:rFonts w:ascii="Times New Roman" w:hAnsi="Times New Roman" w:cs="Times New Roman"/>
          <w:sz w:val="24"/>
          <w:szCs w:val="24"/>
        </w:rPr>
        <w:t>х учреждений «Изобразительное искусство-4 класс</w:t>
      </w:r>
      <w:r w:rsidRPr="00C648DF">
        <w:rPr>
          <w:rFonts w:ascii="Times New Roman" w:hAnsi="Times New Roman" w:cs="Times New Roman"/>
          <w:sz w:val="24"/>
          <w:szCs w:val="24"/>
        </w:rPr>
        <w:t xml:space="preserve">» авторов </w:t>
      </w:r>
      <w:proofErr w:type="spellStart"/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 xml:space="preserve"> Т.Я., Ершова Л.В., </w:t>
      </w:r>
      <w:proofErr w:type="spellStart"/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>Величкина</w:t>
      </w:r>
      <w:proofErr w:type="spellEnd"/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 xml:space="preserve"> Г.А.</w:t>
      </w:r>
      <w:proofErr w:type="gramStart"/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 xml:space="preserve"> :</w:t>
      </w:r>
      <w:proofErr w:type="gramEnd"/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 xml:space="preserve"> учебник  для общеобразоват</w:t>
      </w:r>
      <w:r w:rsidR="008B0A76">
        <w:rPr>
          <w:rFonts w:ascii="Times New Roman" w:hAnsi="Times New Roman" w:cs="Times New Roman"/>
          <w:color w:val="262626"/>
          <w:sz w:val="24"/>
          <w:szCs w:val="24"/>
        </w:rPr>
        <w:t>ельных</w:t>
      </w:r>
      <w:r w:rsidR="00C648DF" w:rsidRPr="00C648DF">
        <w:rPr>
          <w:rFonts w:ascii="Times New Roman" w:hAnsi="Times New Roman" w:cs="Times New Roman"/>
          <w:color w:val="262626"/>
          <w:sz w:val="24"/>
          <w:szCs w:val="24"/>
        </w:rPr>
        <w:t xml:space="preserve"> учреждений .- 3-е изд.-М.: Просвещение,  2014</w:t>
      </w:r>
    </w:p>
    <w:p w:rsidR="00C03CBB" w:rsidRPr="00B46369" w:rsidRDefault="006E7642" w:rsidP="00C64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642">
        <w:rPr>
          <w:rFonts w:ascii="Times New Roman" w:hAnsi="Times New Roman" w:cs="Times New Roman"/>
          <w:sz w:val="24"/>
          <w:szCs w:val="24"/>
        </w:rPr>
        <w:t xml:space="preserve">  -  </w:t>
      </w:r>
      <w:r w:rsidR="00C03CBB" w:rsidRPr="00B46369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</w:t>
      </w:r>
    </w:p>
    <w:p w:rsidR="0072758B" w:rsidRPr="00B46369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Результаты освоения программы</w:t>
      </w:r>
    </w:p>
    <w:p w:rsidR="0072758B" w:rsidRPr="00B46369" w:rsidRDefault="0072758B" w:rsidP="007275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B4636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8B0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8B0A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6369">
        <w:rPr>
          <w:rFonts w:ascii="Times New Roman" w:eastAsia="Times New Roman" w:hAnsi="Times New Roman" w:cs="Times New Roman"/>
          <w:sz w:val="24"/>
          <w:szCs w:val="24"/>
        </w:rPr>
        <w:t xml:space="preserve">предметных </w:t>
      </w:r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72758B" w:rsidRPr="00B46369" w:rsidRDefault="0072758B" w:rsidP="007275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ind w:firstLine="734"/>
        <w:jc w:val="both"/>
      </w:pPr>
      <w:r w:rsidRPr="00B46369">
        <w:rPr>
          <w:b/>
          <w:bCs/>
        </w:rPr>
        <w:t xml:space="preserve">Личностные </w:t>
      </w:r>
      <w:bookmarkStart w:id="1" w:name="YANDEX_235"/>
      <w:bookmarkEnd w:id="1"/>
      <w:r w:rsidRPr="00B46369">
        <w:rPr>
          <w:rStyle w:val="highlight"/>
          <w:b/>
          <w:bCs/>
        </w:rPr>
        <w:t> результаты</w:t>
      </w:r>
      <w:proofErr w:type="gramStart"/>
      <w:r w:rsidRPr="00B46369">
        <w:rPr>
          <w:rStyle w:val="highlight"/>
          <w:b/>
          <w:bCs/>
        </w:rPr>
        <w:t> </w:t>
      </w:r>
      <w:bookmarkStart w:id="2" w:name="YANDEX_236"/>
      <w:bookmarkEnd w:id="2"/>
      <w:r w:rsidRPr="00B46369">
        <w:rPr>
          <w:rStyle w:val="highlight"/>
          <w:b/>
          <w:bCs/>
        </w:rPr>
        <w:t> </w:t>
      </w:r>
      <w:r w:rsidRPr="00B46369">
        <w:t>:</w:t>
      </w:r>
      <w:proofErr w:type="gramEnd"/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 1.  формирование основ российской гражданской идентичности, чувства гордости за свою Родину, российский народ </w:t>
      </w:r>
      <w:bookmarkStart w:id="3" w:name="YANDEX_242"/>
      <w:bookmarkEnd w:id="3"/>
      <w:r w:rsidRPr="00B46369">
        <w:rPr>
          <w:rStyle w:val="highlight"/>
        </w:rPr>
        <w:t> и </w:t>
      </w:r>
      <w:r w:rsidRPr="00B46369">
        <w:t xml:space="preserve">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 2.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3.    формирование уважительного отношения к иному мнению, истории и культуре других народов;</w:t>
      </w:r>
    </w:p>
    <w:p w:rsidR="0072758B" w:rsidRPr="00B46369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46369">
        <w:t>овладение начальными навыками адаптации в динамично изменяющемся и развивающемся мире;</w:t>
      </w:r>
    </w:p>
    <w:p w:rsidR="0072758B" w:rsidRPr="00B46369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принятие и </w:t>
      </w:r>
      <w:bookmarkStart w:id="4" w:name="YANDEX_243"/>
      <w:bookmarkEnd w:id="4"/>
      <w:r w:rsidRPr="00B46369">
        <w:rPr>
          <w:rStyle w:val="highlight"/>
        </w:rPr>
        <w:t> освоение </w:t>
      </w:r>
      <w:r w:rsidRPr="00B46369">
        <w:t xml:space="preserve"> социальной роли обучающегося, развитие мотивов учебной деятельности </w:t>
      </w:r>
      <w:bookmarkStart w:id="5" w:name="YANDEX_244"/>
      <w:bookmarkEnd w:id="5"/>
      <w:r w:rsidRPr="00B46369">
        <w:rPr>
          <w:rStyle w:val="highlight"/>
        </w:rPr>
        <w:t> и </w:t>
      </w:r>
      <w:r w:rsidRPr="00B46369">
        <w:t xml:space="preserve"> формирование личностного смысла учения;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развитие самостоятельности </w:t>
      </w:r>
      <w:bookmarkStart w:id="6" w:name="YANDEX_245"/>
      <w:bookmarkEnd w:id="6"/>
      <w:r w:rsidRPr="00B46369">
        <w:rPr>
          <w:rStyle w:val="highlight"/>
        </w:rPr>
        <w:t> и </w:t>
      </w:r>
      <w:r w:rsidRPr="00B46369">
        <w:t xml:space="preserve">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</w:t>
      </w:r>
      <w:bookmarkStart w:id="7" w:name="YANDEX_246"/>
      <w:bookmarkEnd w:id="7"/>
      <w:r w:rsidRPr="00B46369">
        <w:rPr>
          <w:rStyle w:val="highlight"/>
        </w:rPr>
        <w:t> и </w:t>
      </w:r>
      <w:r w:rsidRPr="00B46369">
        <w:t xml:space="preserve"> свободе;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формирование эстетических потребностей, ценностей </w:t>
      </w:r>
      <w:bookmarkStart w:id="8" w:name="YANDEX_247"/>
      <w:bookmarkEnd w:id="8"/>
      <w:r w:rsidRPr="00B46369">
        <w:rPr>
          <w:rStyle w:val="highlight"/>
        </w:rPr>
        <w:t> и </w:t>
      </w:r>
      <w:r w:rsidRPr="00B46369">
        <w:t xml:space="preserve"> чувств;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lastRenderedPageBreak/>
        <w:t xml:space="preserve">развитие этических чувств, доброжелательности </w:t>
      </w:r>
      <w:bookmarkStart w:id="9" w:name="YANDEX_248"/>
      <w:bookmarkEnd w:id="9"/>
      <w:r w:rsidRPr="00B46369">
        <w:rPr>
          <w:rStyle w:val="highlight"/>
        </w:rPr>
        <w:t> и </w:t>
      </w:r>
      <w:r w:rsidRPr="00B46369">
        <w:t xml:space="preserve"> эмоционально-нравственной отзывчивости, понимания </w:t>
      </w:r>
      <w:bookmarkStart w:id="10" w:name="YANDEX_249"/>
      <w:bookmarkEnd w:id="10"/>
      <w:r w:rsidRPr="00B46369">
        <w:rPr>
          <w:rStyle w:val="highlight"/>
        </w:rPr>
        <w:t> и </w:t>
      </w:r>
      <w:r w:rsidRPr="00B46369">
        <w:t xml:space="preserve"> сопереживания чувствам других людей;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9. развитие навыков сотрудничества </w:t>
      </w:r>
      <w:proofErr w:type="gramStart"/>
      <w:r w:rsidRPr="00B46369">
        <w:t>со</w:t>
      </w:r>
      <w:proofErr w:type="gramEnd"/>
      <w:r w:rsidRPr="00B46369">
        <w:t xml:space="preserve"> взрослыми </w:t>
      </w:r>
      <w:bookmarkStart w:id="11" w:name="YANDEX_250"/>
      <w:bookmarkEnd w:id="11"/>
      <w:r w:rsidRPr="00B46369">
        <w:rPr>
          <w:rStyle w:val="highlight"/>
        </w:rPr>
        <w:t> и </w:t>
      </w:r>
      <w:r w:rsidRPr="00B46369">
        <w:t xml:space="preserve"> сверстниками в разных социальных ситуациях, умения не создавать конфликтов </w:t>
      </w:r>
      <w:bookmarkStart w:id="12" w:name="YANDEX_251"/>
      <w:bookmarkEnd w:id="12"/>
      <w:r w:rsidRPr="00B46369">
        <w:rPr>
          <w:rStyle w:val="highlight"/>
        </w:rPr>
        <w:t> и </w:t>
      </w:r>
      <w:r w:rsidRPr="00B46369">
        <w:t xml:space="preserve"> находить выходы из спорных ситуаций;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10.  формирование установки на безопасный, здоровый образ жизни, наличие мотивации к творческому труду, работе на </w:t>
      </w:r>
      <w:bookmarkStart w:id="13" w:name="YANDEX_252"/>
      <w:bookmarkEnd w:id="13"/>
      <w:r w:rsidRPr="00B46369">
        <w:rPr>
          <w:rStyle w:val="highlight"/>
        </w:rPr>
        <w:t> результат</w:t>
      </w:r>
      <w:proofErr w:type="gramStart"/>
      <w:r w:rsidRPr="00B46369">
        <w:rPr>
          <w:rStyle w:val="highlight"/>
        </w:rPr>
        <w:t> </w:t>
      </w:r>
      <w:r w:rsidRPr="00B46369">
        <w:t>,</w:t>
      </w:r>
      <w:proofErr w:type="gramEnd"/>
      <w:r w:rsidRPr="00B46369">
        <w:t xml:space="preserve"> бережному отношению к материальным </w:t>
      </w:r>
      <w:bookmarkStart w:id="14" w:name="YANDEX_253"/>
      <w:bookmarkEnd w:id="14"/>
      <w:r w:rsidRPr="00B46369">
        <w:rPr>
          <w:rStyle w:val="highlight"/>
        </w:rPr>
        <w:t> и </w:t>
      </w:r>
      <w:r w:rsidRPr="00B46369">
        <w:t xml:space="preserve"> духовным ценностям.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proofErr w:type="spellStart"/>
      <w:r w:rsidRPr="00B46369">
        <w:rPr>
          <w:b/>
          <w:bCs/>
        </w:rPr>
        <w:t>Метапредметные</w:t>
      </w:r>
      <w:bookmarkStart w:id="15" w:name="YANDEX_254"/>
      <w:bookmarkEnd w:id="15"/>
      <w:proofErr w:type="spellEnd"/>
      <w:r w:rsidRPr="00B46369">
        <w:rPr>
          <w:rStyle w:val="highlight"/>
          <w:b/>
          <w:bCs/>
        </w:rPr>
        <w:t> результаты</w:t>
      </w:r>
      <w:proofErr w:type="gramStart"/>
      <w:r w:rsidRPr="00B46369">
        <w:rPr>
          <w:rStyle w:val="highlight"/>
          <w:b/>
          <w:bCs/>
        </w:rPr>
        <w:t> </w:t>
      </w:r>
      <w:bookmarkStart w:id="16" w:name="YANDEX_255"/>
      <w:bookmarkEnd w:id="16"/>
      <w:r w:rsidRPr="00B46369">
        <w:rPr>
          <w:rStyle w:val="highlight"/>
          <w:b/>
          <w:bCs/>
        </w:rPr>
        <w:t> </w:t>
      </w:r>
      <w:r w:rsidRPr="00B46369">
        <w:t>:</w:t>
      </w:r>
      <w:proofErr w:type="gramEnd"/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способностью принимать </w:t>
      </w:r>
      <w:bookmarkStart w:id="17" w:name="YANDEX_262"/>
      <w:bookmarkEnd w:id="17"/>
      <w:r w:rsidRPr="00B46369">
        <w:rPr>
          <w:rStyle w:val="highlight"/>
        </w:rPr>
        <w:t> и </w:t>
      </w:r>
      <w:r w:rsidRPr="00B46369">
        <w:t xml:space="preserve"> сохранять цели и задачи учебной деятельности, поиска средств ее осуществления;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18" w:name="YANDEX_263"/>
      <w:bookmarkEnd w:id="18"/>
      <w:r w:rsidRPr="00B46369">
        <w:rPr>
          <w:rStyle w:val="highlight"/>
        </w:rPr>
        <w:t> освоение </w:t>
      </w:r>
      <w:r w:rsidRPr="00B46369">
        <w:t xml:space="preserve"> способов  решения проблем творческого и поискового характера;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</w:t>
      </w:r>
      <w:bookmarkStart w:id="19" w:name="YANDEX_264"/>
      <w:bookmarkEnd w:id="19"/>
      <w:r w:rsidRPr="00B46369">
        <w:rPr>
          <w:rStyle w:val="highlight"/>
        </w:rPr>
        <w:t> результата</w:t>
      </w:r>
      <w:proofErr w:type="gramStart"/>
      <w:r w:rsidRPr="00B46369">
        <w:rPr>
          <w:rStyle w:val="highlight"/>
        </w:rPr>
        <w:t> </w:t>
      </w:r>
      <w:r w:rsidRPr="00B46369">
        <w:t>;</w:t>
      </w:r>
      <w:proofErr w:type="gramEnd"/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формирование умения понимать причины успеха/неуспеха учебной деятельности </w:t>
      </w:r>
      <w:bookmarkStart w:id="20" w:name="YANDEX_265"/>
      <w:bookmarkEnd w:id="20"/>
      <w:r w:rsidRPr="00B46369">
        <w:rPr>
          <w:rStyle w:val="highlight"/>
        </w:rPr>
        <w:t> и </w:t>
      </w:r>
      <w:r w:rsidRPr="00B46369">
        <w:t xml:space="preserve"> способности конструктивно действовать даже в ситуациях неуспеха;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21" w:name="YANDEX_266"/>
      <w:bookmarkEnd w:id="21"/>
      <w:r w:rsidRPr="00B46369">
        <w:rPr>
          <w:rStyle w:val="highlight"/>
        </w:rPr>
        <w:t> освоение </w:t>
      </w:r>
      <w:bookmarkStart w:id="22" w:name="YANDEX_267"/>
      <w:bookmarkEnd w:id="22"/>
      <w:r w:rsidRPr="00B46369">
        <w:rPr>
          <w:rStyle w:val="highlight"/>
        </w:rPr>
        <w:t> начальных </w:t>
      </w:r>
      <w:r w:rsidRPr="00B46369">
        <w:t xml:space="preserve"> форм познавательной </w:t>
      </w:r>
      <w:bookmarkStart w:id="23" w:name="YANDEX_268"/>
      <w:bookmarkEnd w:id="23"/>
      <w:r w:rsidRPr="00B46369">
        <w:rPr>
          <w:rStyle w:val="highlight"/>
        </w:rPr>
        <w:t> и </w:t>
      </w:r>
      <w:r w:rsidRPr="00B46369">
        <w:t xml:space="preserve"> личностной рефлексии;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использование знаково-символических сре</w:t>
      </w:r>
      <w:proofErr w:type="gramStart"/>
      <w:r w:rsidRPr="00B46369">
        <w:t>дств пр</w:t>
      </w:r>
      <w:proofErr w:type="gramEnd"/>
      <w:r w:rsidRPr="00B46369">
        <w:t xml:space="preserve">едставления информации для создания моделей изучаемых объектов </w:t>
      </w:r>
      <w:bookmarkStart w:id="24" w:name="YANDEX_269"/>
      <w:bookmarkEnd w:id="24"/>
      <w:r w:rsidRPr="00B46369">
        <w:rPr>
          <w:rStyle w:val="highlight"/>
        </w:rPr>
        <w:t> и </w:t>
      </w:r>
      <w:r w:rsidRPr="00B46369">
        <w:t xml:space="preserve"> процессов, схем решения учебных </w:t>
      </w:r>
      <w:bookmarkStart w:id="25" w:name="YANDEX_270"/>
      <w:bookmarkEnd w:id="25"/>
      <w:r w:rsidRPr="00B46369">
        <w:rPr>
          <w:rStyle w:val="highlight"/>
        </w:rPr>
        <w:t> и </w:t>
      </w:r>
      <w:r w:rsidRPr="00B46369">
        <w:t xml:space="preserve"> практических задач;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активное использование речевых средств </w:t>
      </w:r>
      <w:bookmarkStart w:id="26" w:name="YANDEX_271"/>
      <w:bookmarkEnd w:id="26"/>
      <w:r w:rsidRPr="00B46369">
        <w:rPr>
          <w:rStyle w:val="highlight"/>
        </w:rPr>
        <w:t> и </w:t>
      </w:r>
      <w:r w:rsidRPr="00B46369">
        <w:t xml:space="preserve"> средств информационных </w:t>
      </w:r>
      <w:bookmarkStart w:id="27" w:name="YANDEX_272"/>
      <w:bookmarkEnd w:id="27"/>
      <w:r w:rsidRPr="00B46369">
        <w:rPr>
          <w:rStyle w:val="highlight"/>
        </w:rPr>
        <w:t> и </w:t>
      </w:r>
      <w:r w:rsidRPr="00B46369">
        <w:t xml:space="preserve"> коммуникационных </w:t>
      </w:r>
      <w:bookmarkStart w:id="28" w:name="YANDEX_273"/>
      <w:bookmarkEnd w:id="28"/>
      <w:r w:rsidRPr="00B46369">
        <w:rPr>
          <w:rStyle w:val="highlight"/>
        </w:rPr>
        <w:t> технологий </w:t>
      </w:r>
      <w:r w:rsidRPr="00B46369">
        <w:t xml:space="preserve"> (далее - ИКТ) для решения коммуникативных </w:t>
      </w:r>
      <w:bookmarkStart w:id="29" w:name="YANDEX_274"/>
      <w:bookmarkEnd w:id="29"/>
      <w:r w:rsidRPr="00B46369">
        <w:rPr>
          <w:rStyle w:val="highlight"/>
        </w:rPr>
        <w:t> и </w:t>
      </w:r>
      <w:r w:rsidRPr="00B46369">
        <w:t xml:space="preserve"> познавательных задач;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использование различных способов поиска (в справочных источниках </w:t>
      </w:r>
      <w:bookmarkStart w:id="30" w:name="YANDEX_275"/>
      <w:bookmarkEnd w:id="30"/>
      <w:r w:rsidRPr="00B46369">
        <w:rPr>
          <w:rStyle w:val="highlight"/>
        </w:rPr>
        <w:t> и </w:t>
      </w:r>
      <w:r w:rsidRPr="00B46369">
        <w:t xml:space="preserve"> открытом учебном информационном пространстве сети Интернет), сбора, обработки, анализа, организации, передачи </w:t>
      </w:r>
      <w:bookmarkStart w:id="31" w:name="YANDEX_276"/>
      <w:bookmarkEnd w:id="31"/>
      <w:r w:rsidRPr="00B46369">
        <w:rPr>
          <w:rStyle w:val="highlight"/>
        </w:rPr>
        <w:t> и </w:t>
      </w:r>
      <w:r w:rsidRPr="00B46369">
        <w:t xml:space="preserve"> интерпретации информации в соответствии с коммуникативными </w:t>
      </w:r>
      <w:bookmarkStart w:id="32" w:name="YANDEX_277"/>
      <w:bookmarkEnd w:id="32"/>
      <w:r w:rsidRPr="00B46369">
        <w:rPr>
          <w:rStyle w:val="highlight"/>
        </w:rPr>
        <w:t> и </w:t>
      </w:r>
      <w:r w:rsidRPr="00B46369">
        <w:t xml:space="preserve"> познавательными задачами </w:t>
      </w:r>
      <w:bookmarkStart w:id="33" w:name="YANDEX_278"/>
      <w:bookmarkEnd w:id="33"/>
      <w:r w:rsidRPr="00B46369">
        <w:rPr>
          <w:rStyle w:val="highlight"/>
        </w:rPr>
        <w:t> и </w:t>
      </w:r>
      <w:bookmarkStart w:id="34" w:name="YANDEX_279"/>
      <w:bookmarkEnd w:id="34"/>
      <w:r w:rsidRPr="00B46369">
        <w:rPr>
          <w:rStyle w:val="highlight"/>
        </w:rPr>
        <w:t> технологиями </w:t>
      </w:r>
      <w:r w:rsidRPr="00B46369">
        <w:t xml:space="preserve"> учебного предмета; в том числе умение вводить текст с помощью клавиатуры, анализировать изображения, звуки, готовить свое выступление </w:t>
      </w:r>
      <w:bookmarkStart w:id="35" w:name="YANDEX_281"/>
      <w:bookmarkEnd w:id="35"/>
      <w:r w:rsidRPr="00B46369">
        <w:rPr>
          <w:rStyle w:val="highlight"/>
        </w:rPr>
        <w:t> и </w:t>
      </w:r>
      <w:r w:rsidRPr="00B46369">
        <w:t xml:space="preserve"> выступать с аудио-, виде</w:t>
      </w:r>
      <w:proofErr w:type="gramStart"/>
      <w:r w:rsidRPr="00B46369">
        <w:t>о-</w:t>
      </w:r>
      <w:proofErr w:type="gramEnd"/>
      <w:r w:rsidRPr="00B46369">
        <w:t xml:space="preserve"> и графическим сопровождением; соблюдать нормы информационной избирательности, этики </w:t>
      </w:r>
      <w:bookmarkStart w:id="36" w:name="YANDEX_282"/>
      <w:bookmarkEnd w:id="36"/>
      <w:r w:rsidRPr="00B46369">
        <w:rPr>
          <w:rStyle w:val="highlight"/>
        </w:rPr>
        <w:t> и </w:t>
      </w:r>
      <w:r w:rsidRPr="00B46369">
        <w:t xml:space="preserve"> этикета;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gramStart"/>
      <w:r w:rsidRPr="00B46369">
        <w:t xml:space="preserve">овладение навыками смыслового чтения текстов различных стилей </w:t>
      </w:r>
      <w:bookmarkStart w:id="37" w:name="YANDEX_283"/>
      <w:bookmarkEnd w:id="37"/>
      <w:r w:rsidRPr="00B46369">
        <w:rPr>
          <w:rStyle w:val="highlight"/>
        </w:rPr>
        <w:t> и </w:t>
      </w:r>
      <w:r w:rsidRPr="00B46369">
        <w:t xml:space="preserve"> жанров в соответствии с целями </w:t>
      </w:r>
      <w:bookmarkStart w:id="38" w:name="YANDEX_284"/>
      <w:bookmarkEnd w:id="38"/>
      <w:r w:rsidRPr="00B46369">
        <w:rPr>
          <w:rStyle w:val="highlight"/>
        </w:rPr>
        <w:t> и </w:t>
      </w:r>
      <w:r w:rsidRPr="00B46369">
        <w:t xml:space="preserve"> задачами; осознанно строить речевое высказывание в соответствии с задачами коммуникации </w:t>
      </w:r>
      <w:bookmarkStart w:id="39" w:name="YANDEX_285"/>
      <w:bookmarkEnd w:id="39"/>
      <w:r w:rsidRPr="00B46369">
        <w:rPr>
          <w:rStyle w:val="highlight"/>
        </w:rPr>
        <w:t> и </w:t>
      </w:r>
      <w:r w:rsidRPr="00B46369">
        <w:t xml:space="preserve"> составлять тексты в устной </w:t>
      </w:r>
      <w:bookmarkStart w:id="40" w:name="YANDEX_286"/>
      <w:bookmarkEnd w:id="40"/>
      <w:r w:rsidRPr="00B46369">
        <w:rPr>
          <w:rStyle w:val="highlight"/>
        </w:rPr>
        <w:t> и </w:t>
      </w:r>
      <w:r w:rsidRPr="00B46369">
        <w:t xml:space="preserve"> письменной формах;</w:t>
      </w:r>
      <w:proofErr w:type="gramEnd"/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</w:t>
      </w:r>
      <w:bookmarkStart w:id="41" w:name="YANDEX_287"/>
      <w:bookmarkEnd w:id="41"/>
      <w:r w:rsidRPr="00B46369">
        <w:rPr>
          <w:rStyle w:val="highlight"/>
        </w:rPr>
        <w:t> и </w:t>
      </w:r>
      <w:r w:rsidRPr="00B46369">
        <w:t xml:space="preserve"> причинно-следственных связей, построения рассуждений, отнесения к известным понятиям;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готовность слушать собеседника </w:t>
      </w:r>
      <w:bookmarkStart w:id="42" w:name="YANDEX_288"/>
      <w:bookmarkEnd w:id="42"/>
      <w:r w:rsidRPr="00B46369">
        <w:rPr>
          <w:rStyle w:val="highlight"/>
        </w:rPr>
        <w:t> и </w:t>
      </w:r>
      <w:r w:rsidRPr="00B46369">
        <w:t xml:space="preserve"> вести диалог; готовность признавать возможность существования различных точек зрения </w:t>
      </w:r>
      <w:bookmarkStart w:id="43" w:name="YANDEX_289"/>
      <w:bookmarkEnd w:id="43"/>
      <w:r w:rsidRPr="00B46369">
        <w:rPr>
          <w:rStyle w:val="highlight"/>
        </w:rPr>
        <w:t> и </w:t>
      </w:r>
      <w:r w:rsidRPr="00B46369">
        <w:t xml:space="preserve"> права каждого иметь свою; излагать свое мнение </w:t>
      </w:r>
      <w:bookmarkStart w:id="44" w:name="YANDEX_290"/>
      <w:bookmarkEnd w:id="44"/>
      <w:r w:rsidRPr="00B46369">
        <w:rPr>
          <w:rStyle w:val="highlight"/>
        </w:rPr>
        <w:t> и </w:t>
      </w:r>
      <w:r w:rsidRPr="00B46369">
        <w:t xml:space="preserve"> аргументировать свою точку зрения </w:t>
      </w:r>
      <w:bookmarkStart w:id="45" w:name="YANDEX_291"/>
      <w:bookmarkEnd w:id="45"/>
      <w:r w:rsidRPr="00B46369">
        <w:rPr>
          <w:rStyle w:val="highlight"/>
        </w:rPr>
        <w:t> и </w:t>
      </w:r>
      <w:r w:rsidRPr="00B46369">
        <w:t xml:space="preserve"> оценку событий;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определение </w:t>
      </w:r>
      <w:bookmarkStart w:id="46" w:name="YANDEX_292"/>
      <w:bookmarkEnd w:id="46"/>
      <w:r w:rsidRPr="00B46369">
        <w:rPr>
          <w:rStyle w:val="highlight"/>
        </w:rPr>
        <w:t> общей </w:t>
      </w:r>
      <w:r w:rsidRPr="00B46369">
        <w:t xml:space="preserve"> цели </w:t>
      </w:r>
      <w:bookmarkStart w:id="47" w:name="YANDEX_293"/>
      <w:bookmarkEnd w:id="47"/>
      <w:r w:rsidRPr="00B46369">
        <w:rPr>
          <w:rStyle w:val="highlight"/>
        </w:rPr>
        <w:t> и </w:t>
      </w:r>
      <w:r w:rsidRPr="00B46369">
        <w:t xml:space="preserve"> путей ее достижения; умение договариваться о распределении функций </w:t>
      </w:r>
      <w:bookmarkStart w:id="48" w:name="YANDEX_294"/>
      <w:bookmarkEnd w:id="48"/>
      <w:r w:rsidRPr="00B46369">
        <w:rPr>
          <w:rStyle w:val="highlight"/>
        </w:rPr>
        <w:t> и </w:t>
      </w:r>
      <w:r w:rsidRPr="00B46369">
        <w:t xml:space="preserve"> ролей в совместной деятельности; осуществлять взаимный контроль в совместной деятельности, адекватно оценивать собственное поведение </w:t>
      </w:r>
      <w:bookmarkStart w:id="49" w:name="YANDEX_295"/>
      <w:bookmarkEnd w:id="49"/>
      <w:r w:rsidRPr="00B46369">
        <w:rPr>
          <w:rStyle w:val="highlight"/>
        </w:rPr>
        <w:t> и </w:t>
      </w:r>
      <w:r w:rsidRPr="00B46369">
        <w:t xml:space="preserve"> поведение окружающих;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готовность конструктивно разрешать конфликты посредством учета интересов сторон </w:t>
      </w:r>
      <w:bookmarkStart w:id="50" w:name="YANDEX_296"/>
      <w:bookmarkEnd w:id="50"/>
      <w:r w:rsidRPr="00B46369">
        <w:rPr>
          <w:rStyle w:val="highlight"/>
        </w:rPr>
        <w:t> и </w:t>
      </w:r>
      <w:r w:rsidRPr="00B46369">
        <w:t xml:space="preserve"> сотрудничества;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lastRenderedPageBreak/>
        <w:t xml:space="preserve">овладение </w:t>
      </w:r>
      <w:bookmarkStart w:id="51" w:name="YANDEX_297"/>
      <w:bookmarkEnd w:id="51"/>
      <w:r w:rsidRPr="00B46369">
        <w:rPr>
          <w:rStyle w:val="highlight"/>
        </w:rPr>
        <w:t> начальными </w:t>
      </w:r>
      <w:r w:rsidRPr="00B46369">
        <w:t xml:space="preserve"> сведениями о сущности </w:t>
      </w:r>
      <w:bookmarkStart w:id="52" w:name="YANDEX_298"/>
      <w:bookmarkEnd w:id="52"/>
      <w:r w:rsidRPr="00B46369">
        <w:rPr>
          <w:rStyle w:val="highlight"/>
        </w:rPr>
        <w:t> и </w:t>
      </w:r>
      <w:r w:rsidRPr="00B46369">
        <w:t xml:space="preserve"> особенностях объектов, процессов </w:t>
      </w:r>
      <w:bookmarkStart w:id="53" w:name="YANDEX_299"/>
      <w:bookmarkEnd w:id="53"/>
      <w:r w:rsidRPr="00B46369">
        <w:rPr>
          <w:rStyle w:val="highlight"/>
        </w:rPr>
        <w:t> и </w:t>
      </w:r>
      <w:r w:rsidRPr="00B46369">
        <w:t xml:space="preserve"> явлений действительности (природных, социальных, культурных, технических </w:t>
      </w:r>
      <w:bookmarkStart w:id="54" w:name="YANDEX_300"/>
      <w:bookmarkEnd w:id="54"/>
      <w:r w:rsidRPr="00B46369">
        <w:rPr>
          <w:rStyle w:val="highlight"/>
        </w:rPr>
        <w:t> и </w:t>
      </w:r>
      <w:r w:rsidRPr="00B46369">
        <w:t xml:space="preserve"> др.) в соответствии с содержанием конкретного учебного предмета;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базовыми </w:t>
      </w:r>
      <w:bookmarkStart w:id="55" w:name="YANDEX_301"/>
      <w:bookmarkEnd w:id="55"/>
      <w:r w:rsidRPr="00B46369">
        <w:rPr>
          <w:rStyle w:val="highlight"/>
        </w:rPr>
        <w:t> предметными </w:t>
      </w:r>
      <w:bookmarkStart w:id="56" w:name="YANDEX_302"/>
      <w:bookmarkEnd w:id="56"/>
      <w:r w:rsidRPr="00B46369">
        <w:rPr>
          <w:rStyle w:val="highlight"/>
        </w:rPr>
        <w:t> и </w:t>
      </w:r>
      <w:proofErr w:type="spellStart"/>
      <w:r w:rsidRPr="00B46369">
        <w:t>межпредметными</w:t>
      </w:r>
      <w:proofErr w:type="spellEnd"/>
      <w:r w:rsidRPr="00B46369">
        <w:t xml:space="preserve"> понятиями, отражающими существенные связи </w:t>
      </w:r>
      <w:bookmarkStart w:id="57" w:name="YANDEX_303"/>
      <w:bookmarkEnd w:id="57"/>
      <w:r w:rsidRPr="00B46369">
        <w:rPr>
          <w:rStyle w:val="highlight"/>
        </w:rPr>
        <w:t> и </w:t>
      </w:r>
      <w:r w:rsidRPr="00B46369">
        <w:t xml:space="preserve"> отношения между объектами </w:t>
      </w:r>
      <w:bookmarkStart w:id="58" w:name="YANDEX_304"/>
      <w:bookmarkEnd w:id="58"/>
      <w:r w:rsidRPr="00B46369">
        <w:rPr>
          <w:rStyle w:val="highlight"/>
        </w:rPr>
        <w:t> и </w:t>
      </w:r>
      <w:r w:rsidRPr="00B46369">
        <w:t xml:space="preserve"> процессами;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умение работать в материальной </w:t>
      </w:r>
      <w:bookmarkStart w:id="59" w:name="YANDEX_305"/>
      <w:bookmarkEnd w:id="59"/>
      <w:r w:rsidRPr="00B46369">
        <w:rPr>
          <w:rStyle w:val="highlight"/>
        </w:rPr>
        <w:t> и </w:t>
      </w:r>
      <w:r w:rsidRPr="00B46369">
        <w:t xml:space="preserve"> информационной среде </w:t>
      </w:r>
      <w:bookmarkStart w:id="60" w:name="YANDEX_306"/>
      <w:bookmarkEnd w:id="60"/>
      <w:r w:rsidRPr="00B46369">
        <w:rPr>
          <w:rStyle w:val="highlight"/>
        </w:rPr>
        <w:t> начального </w:t>
      </w:r>
      <w:bookmarkStart w:id="61" w:name="YANDEX_307"/>
      <w:bookmarkEnd w:id="61"/>
      <w:r w:rsidRPr="00B46369">
        <w:rPr>
          <w:rStyle w:val="highlight"/>
        </w:rPr>
        <w:t> общего </w:t>
      </w:r>
      <w:bookmarkStart w:id="62" w:name="YANDEX_308"/>
      <w:bookmarkEnd w:id="62"/>
      <w:r w:rsidRPr="00B46369">
        <w:rPr>
          <w:rStyle w:val="highlight"/>
        </w:rPr>
        <w:t> образования </w:t>
      </w:r>
      <w:r w:rsidRPr="00B46369">
        <w:t xml:space="preserve"> (в том числе с учебными моделями) в соответствии с содержанием конкретного учебного предмета.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  <w:outlineLvl w:val="0"/>
        <w:rPr>
          <w:b/>
          <w:bCs/>
        </w:rPr>
      </w:pPr>
      <w:r w:rsidRPr="00B46369">
        <w:rPr>
          <w:b/>
          <w:bCs/>
        </w:rPr>
        <w:t>Предметные результаты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spellStart"/>
      <w:r w:rsidRPr="00B46369">
        <w:t>сформированность</w:t>
      </w:r>
      <w:proofErr w:type="spellEnd"/>
      <w:r w:rsidRPr="00B46369"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spellStart"/>
      <w:r w:rsidRPr="00B46369">
        <w:t>сформированность</w:t>
      </w:r>
      <w:proofErr w:type="spellEnd"/>
      <w:r w:rsidRPr="00B46369"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овладение практическими умениями и навыками в восприятии, анализе и оценке произведений искусства;</w:t>
      </w:r>
    </w:p>
    <w:p w:rsidR="0072758B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овладение элементарным</w:t>
      </w:r>
      <w:proofErr w:type="gramStart"/>
      <w:r w:rsidRPr="00B46369">
        <w:t>и-</w:t>
      </w:r>
      <w:proofErr w:type="gramEnd"/>
      <w:r w:rsidRPr="00B46369">
        <w:t xml:space="preserve"> в различных видах художественной деятельности (рисунке, живописи, скульптуре, художественном конструировании).</w:t>
      </w:r>
    </w:p>
    <w:p w:rsidR="002421AF" w:rsidRPr="0093776F" w:rsidRDefault="002421AF" w:rsidP="0093776F">
      <w:pPr>
        <w:pStyle w:val="western"/>
        <w:shd w:val="clear" w:color="auto" w:fill="FFFFFF"/>
        <w:spacing w:before="0" w:beforeAutospacing="0" w:after="0" w:afterAutospacing="0"/>
        <w:jc w:val="both"/>
      </w:pPr>
      <w:r w:rsidRPr="0093776F">
        <w:t xml:space="preserve">Содержание </w:t>
      </w:r>
      <w:r w:rsidR="0093776F">
        <w:t>учебного предмета  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Познакомить с такими народными промыслами как Городецкая роспись, народные промыслы народов Востока.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Познакомить с понятием колорит в произведениях живописи и графики.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Познакомить с одним из выдающихся музеев России  (Русский музей)  и некоторыми картинами и скульптурами зарубежных художников, представленных в музее.</w:t>
      </w:r>
    </w:p>
    <w:p w:rsidR="002421AF" w:rsidRPr="002421AF" w:rsidRDefault="002421AF" w:rsidP="002421A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1AF">
        <w:rPr>
          <w:rFonts w:ascii="Times New Roman" w:eastAsia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tbl>
      <w:tblPr>
        <w:tblStyle w:val="a3"/>
        <w:tblW w:w="7316" w:type="dxa"/>
        <w:tblInd w:w="7" w:type="dxa"/>
        <w:tblLook w:val="04A0" w:firstRow="1" w:lastRow="0" w:firstColumn="1" w:lastColumn="0" w:noHBand="0" w:noVBand="1"/>
      </w:tblPr>
      <w:tblGrid>
        <w:gridCol w:w="336"/>
        <w:gridCol w:w="5510"/>
        <w:gridCol w:w="1470"/>
      </w:tblGrid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Темы разделов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Кол-во часов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Восхитись вечно живым миром красоты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11ч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Любуйся ритмами жизни природы и человека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14ч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Восхитись созидательными силами природы и человека</w:t>
            </w: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9ч</w:t>
            </w:r>
          </w:p>
        </w:tc>
      </w:tr>
      <w:tr w:rsidR="002421AF" w:rsidRPr="002421AF" w:rsidTr="002421AF">
        <w:tc>
          <w:tcPr>
            <w:tcW w:w="0" w:type="auto"/>
            <w:hideMark/>
          </w:tcPr>
          <w:p w:rsidR="002421AF" w:rsidRPr="002421AF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421AF" w:rsidRPr="002421AF" w:rsidRDefault="002421AF" w:rsidP="002421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421AF">
              <w:rPr>
                <w:sz w:val="24"/>
                <w:szCs w:val="24"/>
              </w:rPr>
              <w:t>34ч</w:t>
            </w:r>
          </w:p>
        </w:tc>
      </w:tr>
    </w:tbl>
    <w:p w:rsidR="00961A2C" w:rsidRDefault="00961A2C" w:rsidP="009377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A2C" w:rsidRDefault="00961A2C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A2C" w:rsidRDefault="00961A2C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16C" w:rsidRPr="00534335" w:rsidRDefault="00534335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2B616C" w:rsidRPr="00B46369">
        <w:rPr>
          <w:rFonts w:ascii="Times New Roman" w:hAnsi="Times New Roman" w:cs="Times New Roman"/>
          <w:b/>
          <w:sz w:val="24"/>
          <w:szCs w:val="24"/>
        </w:rPr>
        <w:t>ематическое планирование по изобразительному искусству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786"/>
        <w:gridCol w:w="22"/>
        <w:gridCol w:w="11774"/>
        <w:gridCol w:w="1276"/>
      </w:tblGrid>
      <w:tr w:rsidR="008B0A76" w:rsidRPr="00B46369" w:rsidTr="008B0A76">
        <w:trPr>
          <w:trHeight w:val="470"/>
        </w:trPr>
        <w:tc>
          <w:tcPr>
            <w:tcW w:w="808" w:type="dxa"/>
            <w:gridSpan w:val="2"/>
            <w:tcBorders>
              <w:bottom w:val="single" w:sz="4" w:space="0" w:color="auto"/>
            </w:tcBorders>
          </w:tcPr>
          <w:p w:rsidR="008B0A76" w:rsidRDefault="008B0A76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774" w:type="dxa"/>
            <w:tcBorders>
              <w:bottom w:val="single" w:sz="4" w:space="0" w:color="auto"/>
            </w:tcBorders>
          </w:tcPr>
          <w:p w:rsidR="008B0A76" w:rsidRDefault="008B0A76" w:rsidP="0098669C">
            <w:pPr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B0A76" w:rsidRPr="00B46369" w:rsidRDefault="008B0A76" w:rsidP="004A7E24">
            <w:r>
              <w:t>Дата проведения</w:t>
            </w:r>
          </w:p>
        </w:tc>
      </w:tr>
      <w:tr w:rsidR="008B0A76" w:rsidRPr="00B46369" w:rsidTr="008B0A76">
        <w:trPr>
          <w:trHeight w:val="372"/>
        </w:trPr>
        <w:tc>
          <w:tcPr>
            <w:tcW w:w="808" w:type="dxa"/>
            <w:gridSpan w:val="2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</w:p>
        </w:tc>
        <w:tc>
          <w:tcPr>
            <w:tcW w:w="11774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вечно живым миром красоты - 11 ч</w:t>
            </w:r>
          </w:p>
        </w:tc>
        <w:tc>
          <w:tcPr>
            <w:tcW w:w="1276" w:type="dxa"/>
            <w:tcBorders>
              <w:top w:val="nil"/>
            </w:tcBorders>
          </w:tcPr>
          <w:p w:rsidR="008B0A76" w:rsidRDefault="008B0A76" w:rsidP="0098669C">
            <w:pPr>
              <w:rPr>
                <w:b/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«Целый мир от красоты»</w:t>
            </w:r>
            <w:r w:rsidRPr="00B46369">
              <w:rPr>
                <w:rFonts w:eastAsiaTheme="minorHAnsi"/>
                <w:bCs/>
                <w:sz w:val="24"/>
                <w:szCs w:val="24"/>
              </w:rPr>
              <w:t xml:space="preserve"> Пейзаж: пространство, композиционный центр, цветовая гамма, линия, пятно 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2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Древо жизни — символ мироздания.</w:t>
            </w:r>
          </w:p>
          <w:p w:rsidR="008B0A76" w:rsidRPr="00B46369" w:rsidRDefault="008B0A76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Наброски и зарисовки: линия, штрих, пятно, светотень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3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Мой край родной. Моя земля. Пейзаж: пространство, планы, цвет, свет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4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rStyle w:val="c1"/>
                <w:sz w:val="24"/>
                <w:szCs w:val="24"/>
              </w:rPr>
              <w:t>Цветущее дерево – символ жизни. Декоративная композиция: мотив древа в народной росписи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5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Птиц</w:t>
            </w:r>
            <w:proofErr w:type="gramStart"/>
            <w:r w:rsidRPr="00B46369">
              <w:rPr>
                <w:sz w:val="24"/>
                <w:szCs w:val="24"/>
              </w:rPr>
              <w:t>ы-</w:t>
            </w:r>
            <w:proofErr w:type="gramEnd"/>
            <w:r w:rsidRPr="00B46369">
              <w:rPr>
                <w:sz w:val="24"/>
                <w:szCs w:val="24"/>
              </w:rPr>
              <w:t xml:space="preserve"> символ света, счастья, добра. 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6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Кон</w:t>
            </w:r>
            <w:proofErr w:type="gramStart"/>
            <w:r w:rsidRPr="00B46369">
              <w:rPr>
                <w:sz w:val="24"/>
                <w:szCs w:val="24"/>
              </w:rPr>
              <w:t>ь–</w:t>
            </w:r>
            <w:proofErr w:type="gramEnd"/>
            <w:r w:rsidRPr="00B46369">
              <w:rPr>
                <w:sz w:val="24"/>
                <w:szCs w:val="24"/>
              </w:rPr>
              <w:t xml:space="preserve"> символ солнца, плодородия и добра. 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7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Связь поколений в традиции Городца. 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8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rStyle w:val="c1"/>
                <w:sz w:val="24"/>
                <w:szCs w:val="24"/>
              </w:rPr>
              <w:t>Знатна русская земля своими мастерами и талантами</w:t>
            </w:r>
          </w:p>
        </w:tc>
        <w:tc>
          <w:tcPr>
            <w:tcW w:w="1276" w:type="dxa"/>
          </w:tcPr>
          <w:p w:rsidR="008B0A76" w:rsidRPr="00B46369" w:rsidRDefault="008B0A76" w:rsidP="00AA1A3E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9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rStyle w:val="c1"/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Вольный ветер – дыхание земли. Пейзаж: линии, штрихи, точки, пятно, свет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10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Движение – жизни течение.</w:t>
            </w:r>
          </w:p>
          <w:p w:rsidR="008B0A76" w:rsidRPr="00B46369" w:rsidRDefault="008B0A76" w:rsidP="0039308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11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Осенние метаморфозы. Пейзаж: колорит, композиция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Любуйся ритмами жизни природы и человека - 14ч</w:t>
            </w:r>
          </w:p>
        </w:tc>
        <w:tc>
          <w:tcPr>
            <w:tcW w:w="1276" w:type="dxa"/>
          </w:tcPr>
          <w:p w:rsidR="008B0A76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12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Родословное древо-древо жизни, историческая память, связь поколений</w:t>
            </w:r>
          </w:p>
        </w:tc>
        <w:tc>
          <w:tcPr>
            <w:tcW w:w="1276" w:type="dxa"/>
          </w:tcPr>
          <w:p w:rsidR="008B0A76" w:rsidRPr="00B46369" w:rsidRDefault="008B0A76" w:rsidP="00246414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«Двенадцать братьев друг за другом бродят</w:t>
            </w:r>
            <w:proofErr w:type="gramStart"/>
            <w:r w:rsidRPr="00B46369">
              <w:rPr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276" w:type="dxa"/>
          </w:tcPr>
          <w:p w:rsidR="008B0A76" w:rsidRPr="00B46369" w:rsidRDefault="008B0A76" w:rsidP="00246414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Год не неделя – двенадцать месяцев впереди.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Новогоднее настроение</w:t>
            </w:r>
          </w:p>
        </w:tc>
        <w:tc>
          <w:tcPr>
            <w:tcW w:w="1276" w:type="dxa"/>
          </w:tcPr>
          <w:p w:rsidR="008B0A76" w:rsidRPr="00B46369" w:rsidRDefault="008B0A76" w:rsidP="00143B3B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Твои новогодние поздравления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Зимние фантазии. Наброски и зарисовки: цвет, пятно, силуэт, линия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Зимние картины. Сюжетная композиция</w:t>
            </w:r>
          </w:p>
        </w:tc>
        <w:tc>
          <w:tcPr>
            <w:tcW w:w="1276" w:type="dxa"/>
          </w:tcPr>
          <w:p w:rsidR="008B0A76" w:rsidRPr="00B46369" w:rsidRDefault="008B0A76" w:rsidP="00143B3B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Ожившие вещи </w:t>
            </w:r>
          </w:p>
        </w:tc>
        <w:tc>
          <w:tcPr>
            <w:tcW w:w="1276" w:type="dxa"/>
          </w:tcPr>
          <w:p w:rsidR="008B0A76" w:rsidRPr="00B46369" w:rsidRDefault="008B0A76" w:rsidP="00246414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Выразительность формы предметов</w:t>
            </w:r>
          </w:p>
        </w:tc>
        <w:tc>
          <w:tcPr>
            <w:tcW w:w="1276" w:type="dxa"/>
          </w:tcPr>
          <w:p w:rsidR="008B0A76" w:rsidRPr="00B46369" w:rsidRDefault="008B0A76" w:rsidP="00246414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Русское поле. Бородино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 Недаром помнит вся Россия про день Бородина…»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Образ мира в народном костюме и внешнем убранстве крестьянского дома</w:t>
            </w:r>
          </w:p>
        </w:tc>
        <w:tc>
          <w:tcPr>
            <w:tcW w:w="1276" w:type="dxa"/>
          </w:tcPr>
          <w:p w:rsidR="008B0A76" w:rsidRPr="00B46369" w:rsidRDefault="008B0A76" w:rsidP="00DA5A79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24-25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Народная расписная картинк</w:t>
            </w:r>
            <w:proofErr w:type="gramStart"/>
            <w:r w:rsidRPr="00B46369">
              <w:rPr>
                <w:sz w:val="24"/>
                <w:szCs w:val="24"/>
              </w:rPr>
              <w:t>а-</w:t>
            </w:r>
            <w:proofErr w:type="gramEnd"/>
            <w:r w:rsidRPr="00B46369">
              <w:rPr>
                <w:sz w:val="24"/>
                <w:szCs w:val="24"/>
              </w:rPr>
              <w:t xml:space="preserve"> лубок</w:t>
            </w:r>
          </w:p>
        </w:tc>
        <w:tc>
          <w:tcPr>
            <w:tcW w:w="1276" w:type="dxa"/>
          </w:tcPr>
          <w:p w:rsidR="008B0A76" w:rsidRDefault="008B0A76" w:rsidP="00DA5A79">
            <w:pPr>
              <w:jc w:val="center"/>
              <w:rPr>
                <w:sz w:val="24"/>
                <w:szCs w:val="24"/>
              </w:rPr>
            </w:pPr>
          </w:p>
          <w:p w:rsidR="008B0A76" w:rsidRPr="00B46369" w:rsidRDefault="008B0A76" w:rsidP="00DA5A79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созидательными силами природы и человека - 9ч</w:t>
            </w:r>
          </w:p>
        </w:tc>
        <w:tc>
          <w:tcPr>
            <w:tcW w:w="1276" w:type="dxa"/>
          </w:tcPr>
          <w:p w:rsidR="008B0A76" w:rsidRDefault="008B0A76" w:rsidP="00DA5A79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Вода - живительная стихия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Повернись к мирозданию!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bCs/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28-29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Русский мотив</w:t>
            </w:r>
          </w:p>
        </w:tc>
        <w:tc>
          <w:tcPr>
            <w:tcW w:w="1276" w:type="dxa"/>
          </w:tcPr>
          <w:p w:rsidR="008B0A76" w:rsidRPr="00B46369" w:rsidRDefault="008B0A76" w:rsidP="00DA5A79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Всенародный праздник-День Победы. Патриотическая тема в искусстве</w:t>
            </w:r>
          </w:p>
        </w:tc>
        <w:tc>
          <w:tcPr>
            <w:tcW w:w="1276" w:type="dxa"/>
          </w:tcPr>
          <w:p w:rsidR="008B0A76" w:rsidRPr="00B46369" w:rsidRDefault="008B0A76" w:rsidP="00246414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Медаль за бой, медаль за труд из одного металла льют</w:t>
            </w:r>
          </w:p>
        </w:tc>
        <w:tc>
          <w:tcPr>
            <w:tcW w:w="1276" w:type="dxa"/>
          </w:tcPr>
          <w:p w:rsidR="008B0A76" w:rsidRPr="00B46369" w:rsidRDefault="008B0A76" w:rsidP="00246414">
            <w:pPr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32-33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Орнаментальный образ в веках</w:t>
            </w:r>
          </w:p>
        </w:tc>
        <w:tc>
          <w:tcPr>
            <w:tcW w:w="1276" w:type="dxa"/>
          </w:tcPr>
          <w:p w:rsidR="008B0A76" w:rsidRPr="00B46369" w:rsidRDefault="008B0A76" w:rsidP="00EE7E6C">
            <w:pPr>
              <w:jc w:val="center"/>
              <w:rPr>
                <w:sz w:val="24"/>
                <w:szCs w:val="24"/>
              </w:rPr>
            </w:pPr>
          </w:p>
        </w:tc>
      </w:tr>
      <w:tr w:rsidR="008B0A76" w:rsidRPr="00B46369" w:rsidTr="008B0A76">
        <w:trPr>
          <w:trHeight w:val="495"/>
        </w:trPr>
        <w:tc>
          <w:tcPr>
            <w:tcW w:w="786" w:type="dxa"/>
          </w:tcPr>
          <w:p w:rsidR="008B0A76" w:rsidRPr="00B46369" w:rsidRDefault="008B0A76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 xml:space="preserve"> 34</w:t>
            </w:r>
          </w:p>
        </w:tc>
        <w:tc>
          <w:tcPr>
            <w:tcW w:w="11796" w:type="dxa"/>
            <w:gridSpan w:val="2"/>
          </w:tcPr>
          <w:p w:rsidR="008B0A76" w:rsidRPr="00B46369" w:rsidRDefault="008B0A76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Обобщение.  Сокровища России: музеи Москвы, Санкт-Петербурга. Музеи Удмуртии. </w:t>
            </w:r>
          </w:p>
        </w:tc>
        <w:tc>
          <w:tcPr>
            <w:tcW w:w="1276" w:type="dxa"/>
          </w:tcPr>
          <w:p w:rsidR="008B0A76" w:rsidRPr="00B46369" w:rsidRDefault="008B0A76" w:rsidP="009E13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1FB8" w:rsidRDefault="00291FB8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DA" w:rsidRPr="00B46369" w:rsidRDefault="007B65DA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B65DA" w:rsidRPr="00B46369" w:rsidSect="00B46369">
      <w:footerReference w:type="default" r:id="rId10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068" w:rsidRDefault="00D13068" w:rsidP="00B75DFE">
      <w:pPr>
        <w:spacing w:after="0" w:line="240" w:lineRule="auto"/>
      </w:pPr>
      <w:r>
        <w:separator/>
      </w:r>
    </w:p>
  </w:endnote>
  <w:endnote w:type="continuationSeparator" w:id="0">
    <w:p w:rsidR="00D13068" w:rsidRDefault="00D13068" w:rsidP="00B7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B3B" w:rsidRDefault="00143B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068" w:rsidRDefault="00D13068" w:rsidP="00B75DFE">
      <w:pPr>
        <w:spacing w:after="0" w:line="240" w:lineRule="auto"/>
      </w:pPr>
      <w:r>
        <w:separator/>
      </w:r>
    </w:p>
  </w:footnote>
  <w:footnote w:type="continuationSeparator" w:id="0">
    <w:p w:rsidR="00D13068" w:rsidRDefault="00D13068" w:rsidP="00B75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5BCE"/>
    <w:multiLevelType w:val="hybridMultilevel"/>
    <w:tmpl w:val="535C506A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95655B"/>
    <w:multiLevelType w:val="hybridMultilevel"/>
    <w:tmpl w:val="3AC64290"/>
    <w:lvl w:ilvl="0" w:tplc="A574FF7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2A66CA"/>
    <w:multiLevelType w:val="multilevel"/>
    <w:tmpl w:val="4814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338BE"/>
    <w:multiLevelType w:val="hybridMultilevel"/>
    <w:tmpl w:val="6EEA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975E0"/>
    <w:multiLevelType w:val="multilevel"/>
    <w:tmpl w:val="E7B8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463D4"/>
    <w:multiLevelType w:val="multilevel"/>
    <w:tmpl w:val="99A02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12B8F"/>
    <w:multiLevelType w:val="hybridMultilevel"/>
    <w:tmpl w:val="6DC6D67E"/>
    <w:lvl w:ilvl="0" w:tplc="31308074">
      <w:start w:val="1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383B8D"/>
    <w:multiLevelType w:val="multilevel"/>
    <w:tmpl w:val="9D7C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C665E6"/>
    <w:multiLevelType w:val="multilevel"/>
    <w:tmpl w:val="EC96E0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C1132"/>
    <w:multiLevelType w:val="multilevel"/>
    <w:tmpl w:val="2AE28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30DA6"/>
    <w:multiLevelType w:val="multilevel"/>
    <w:tmpl w:val="9E0E25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7C5B65"/>
    <w:multiLevelType w:val="hybridMultilevel"/>
    <w:tmpl w:val="DB169B5E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FC16E9D"/>
    <w:multiLevelType w:val="multilevel"/>
    <w:tmpl w:val="7844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58D"/>
    <w:rsid w:val="00021806"/>
    <w:rsid w:val="00031590"/>
    <w:rsid w:val="00053E0B"/>
    <w:rsid w:val="000607AC"/>
    <w:rsid w:val="000A1127"/>
    <w:rsid w:val="000C66CA"/>
    <w:rsid w:val="001353BA"/>
    <w:rsid w:val="00140EBD"/>
    <w:rsid w:val="00143B3B"/>
    <w:rsid w:val="00150B7D"/>
    <w:rsid w:val="00157273"/>
    <w:rsid w:val="00167E50"/>
    <w:rsid w:val="00171AAE"/>
    <w:rsid w:val="00195CA8"/>
    <w:rsid w:val="001D1EB3"/>
    <w:rsid w:val="001E5DFA"/>
    <w:rsid w:val="001E7C79"/>
    <w:rsid w:val="001F2FB0"/>
    <w:rsid w:val="002070A6"/>
    <w:rsid w:val="00212065"/>
    <w:rsid w:val="002421AF"/>
    <w:rsid w:val="00244854"/>
    <w:rsid w:val="00246414"/>
    <w:rsid w:val="00251BEB"/>
    <w:rsid w:val="00257FF8"/>
    <w:rsid w:val="002604B8"/>
    <w:rsid w:val="00262939"/>
    <w:rsid w:val="00281F07"/>
    <w:rsid w:val="00283217"/>
    <w:rsid w:val="00291FB8"/>
    <w:rsid w:val="002B616C"/>
    <w:rsid w:val="002C471B"/>
    <w:rsid w:val="002D7604"/>
    <w:rsid w:val="002E2A58"/>
    <w:rsid w:val="002E5CF7"/>
    <w:rsid w:val="00393080"/>
    <w:rsid w:val="003A44F5"/>
    <w:rsid w:val="003C1C01"/>
    <w:rsid w:val="003D3450"/>
    <w:rsid w:val="003D650D"/>
    <w:rsid w:val="003F2760"/>
    <w:rsid w:val="00403145"/>
    <w:rsid w:val="00405BEF"/>
    <w:rsid w:val="004068BF"/>
    <w:rsid w:val="00422D03"/>
    <w:rsid w:val="00446CB1"/>
    <w:rsid w:val="00454EC4"/>
    <w:rsid w:val="00457664"/>
    <w:rsid w:val="004715A4"/>
    <w:rsid w:val="00472C4F"/>
    <w:rsid w:val="00475914"/>
    <w:rsid w:val="00486DD4"/>
    <w:rsid w:val="00490E0A"/>
    <w:rsid w:val="004A336A"/>
    <w:rsid w:val="004A747C"/>
    <w:rsid w:val="004A7E24"/>
    <w:rsid w:val="004E0C3B"/>
    <w:rsid w:val="00502BE3"/>
    <w:rsid w:val="00506013"/>
    <w:rsid w:val="00534335"/>
    <w:rsid w:val="00543456"/>
    <w:rsid w:val="005A73F2"/>
    <w:rsid w:val="005B56DA"/>
    <w:rsid w:val="0061218F"/>
    <w:rsid w:val="006329DE"/>
    <w:rsid w:val="00637987"/>
    <w:rsid w:val="0066150F"/>
    <w:rsid w:val="00674BE2"/>
    <w:rsid w:val="0069363E"/>
    <w:rsid w:val="006D26BB"/>
    <w:rsid w:val="006E7642"/>
    <w:rsid w:val="00703F66"/>
    <w:rsid w:val="0072758B"/>
    <w:rsid w:val="007A54C6"/>
    <w:rsid w:val="007B4317"/>
    <w:rsid w:val="007B65DA"/>
    <w:rsid w:val="007D0FB8"/>
    <w:rsid w:val="00817EAD"/>
    <w:rsid w:val="00837F34"/>
    <w:rsid w:val="00856C78"/>
    <w:rsid w:val="00862592"/>
    <w:rsid w:val="00864417"/>
    <w:rsid w:val="00875CB1"/>
    <w:rsid w:val="008B0A76"/>
    <w:rsid w:val="008C6EC0"/>
    <w:rsid w:val="008F7628"/>
    <w:rsid w:val="00902BEC"/>
    <w:rsid w:val="00915DE9"/>
    <w:rsid w:val="0093776F"/>
    <w:rsid w:val="009436DA"/>
    <w:rsid w:val="0094388C"/>
    <w:rsid w:val="00950479"/>
    <w:rsid w:val="00961A2C"/>
    <w:rsid w:val="00965137"/>
    <w:rsid w:val="00973757"/>
    <w:rsid w:val="00986411"/>
    <w:rsid w:val="0098669C"/>
    <w:rsid w:val="009D0C05"/>
    <w:rsid w:val="009D2EB2"/>
    <w:rsid w:val="009E1317"/>
    <w:rsid w:val="00A42C87"/>
    <w:rsid w:val="00A87B70"/>
    <w:rsid w:val="00AA1A3E"/>
    <w:rsid w:val="00AB2A32"/>
    <w:rsid w:val="00AB5AD6"/>
    <w:rsid w:val="00AE3467"/>
    <w:rsid w:val="00AF6259"/>
    <w:rsid w:val="00B16117"/>
    <w:rsid w:val="00B34A81"/>
    <w:rsid w:val="00B36388"/>
    <w:rsid w:val="00B4279F"/>
    <w:rsid w:val="00B46369"/>
    <w:rsid w:val="00B75DFE"/>
    <w:rsid w:val="00B94A5F"/>
    <w:rsid w:val="00BA5594"/>
    <w:rsid w:val="00BB1F61"/>
    <w:rsid w:val="00BB7AB9"/>
    <w:rsid w:val="00BD0BA6"/>
    <w:rsid w:val="00C00A31"/>
    <w:rsid w:val="00C03CBB"/>
    <w:rsid w:val="00C0582C"/>
    <w:rsid w:val="00C13CD0"/>
    <w:rsid w:val="00C26CBD"/>
    <w:rsid w:val="00C4658D"/>
    <w:rsid w:val="00C523F6"/>
    <w:rsid w:val="00C648DF"/>
    <w:rsid w:val="00C84DA6"/>
    <w:rsid w:val="00CB66B0"/>
    <w:rsid w:val="00CB7F85"/>
    <w:rsid w:val="00CC2FA8"/>
    <w:rsid w:val="00D046DF"/>
    <w:rsid w:val="00D13068"/>
    <w:rsid w:val="00D55F8F"/>
    <w:rsid w:val="00D82F6D"/>
    <w:rsid w:val="00D92228"/>
    <w:rsid w:val="00DA5A79"/>
    <w:rsid w:val="00DC2949"/>
    <w:rsid w:val="00DE1100"/>
    <w:rsid w:val="00E170F9"/>
    <w:rsid w:val="00E34AAF"/>
    <w:rsid w:val="00E44309"/>
    <w:rsid w:val="00E87D95"/>
    <w:rsid w:val="00E931E9"/>
    <w:rsid w:val="00E96923"/>
    <w:rsid w:val="00EB414F"/>
    <w:rsid w:val="00EE7E6C"/>
    <w:rsid w:val="00EF49A1"/>
    <w:rsid w:val="00F00D20"/>
    <w:rsid w:val="00F145CA"/>
    <w:rsid w:val="00F54A38"/>
    <w:rsid w:val="00F77376"/>
    <w:rsid w:val="00F869B8"/>
    <w:rsid w:val="00F903F7"/>
    <w:rsid w:val="00FC12FC"/>
    <w:rsid w:val="00FD5A33"/>
    <w:rsid w:val="00FE0FFD"/>
    <w:rsid w:val="00FF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B616C"/>
  </w:style>
  <w:style w:type="paragraph" w:styleId="a4">
    <w:name w:val="No Spacing"/>
    <w:link w:val="a5"/>
    <w:uiPriority w:val="1"/>
    <w:qFormat/>
    <w:rsid w:val="0072758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72758B"/>
    <w:pPr>
      <w:ind w:left="720"/>
      <w:contextualSpacing/>
    </w:pPr>
  </w:style>
  <w:style w:type="paragraph" w:customStyle="1" w:styleId="western">
    <w:name w:val="western"/>
    <w:basedOn w:val="a"/>
    <w:rsid w:val="0072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72758B"/>
  </w:style>
  <w:style w:type="paragraph" w:customStyle="1" w:styleId="1">
    <w:name w:val="1 текст"/>
    <w:basedOn w:val="a"/>
    <w:link w:val="10"/>
    <w:rsid w:val="0072758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 текст Знак"/>
    <w:link w:val="1"/>
    <w:rsid w:val="0072758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758B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5DFE"/>
  </w:style>
  <w:style w:type="paragraph" w:styleId="a9">
    <w:name w:val="footer"/>
    <w:basedOn w:val="a"/>
    <w:link w:val="aa"/>
    <w:uiPriority w:val="99"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5DFE"/>
  </w:style>
  <w:style w:type="paragraph" w:styleId="ab">
    <w:name w:val="Balloon Text"/>
    <w:basedOn w:val="a"/>
    <w:link w:val="ac"/>
    <w:uiPriority w:val="99"/>
    <w:semiHidden/>
    <w:unhideWhenUsed/>
    <w:rsid w:val="007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6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47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5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5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23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6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12A9A-DC60-44D5-8B72-164B2A57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надежда</cp:lastModifiedBy>
  <cp:revision>10</cp:revision>
  <cp:lastPrinted>2017-09-25T18:06:00Z</cp:lastPrinted>
  <dcterms:created xsi:type="dcterms:W3CDTF">2017-08-24T08:47:00Z</dcterms:created>
  <dcterms:modified xsi:type="dcterms:W3CDTF">2017-09-28T07:29:00Z</dcterms:modified>
</cp:coreProperties>
</file>